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19" w:rsidRPr="00BA4419" w:rsidRDefault="00BA4419" w:rsidP="00C7152D">
      <w:pPr>
        <w:jc w:val="center"/>
        <w:rPr>
          <w:rFonts w:ascii="Times New Roman" w:hAnsi="Times New Roman"/>
          <w:b/>
          <w:sz w:val="12"/>
          <w:szCs w:val="24"/>
        </w:rPr>
      </w:pPr>
    </w:p>
    <w:p w:rsidR="00C7152D" w:rsidRPr="006D4E33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  <w:r w:rsidRPr="006D4E33">
        <w:rPr>
          <w:rFonts w:ascii="Times New Roman" w:hAnsi="Times New Roman"/>
          <w:b/>
          <w:sz w:val="24"/>
          <w:szCs w:val="24"/>
        </w:rPr>
        <w:t xml:space="preserve">EDITAL </w:t>
      </w:r>
      <w:r w:rsidRPr="00EC6B82">
        <w:rPr>
          <w:rFonts w:ascii="Times New Roman" w:hAnsi="Times New Roman"/>
          <w:b/>
          <w:sz w:val="24"/>
          <w:szCs w:val="24"/>
        </w:rPr>
        <w:t xml:space="preserve">PROEX </w:t>
      </w:r>
      <w:r w:rsidR="003D37E6">
        <w:rPr>
          <w:rFonts w:ascii="Times New Roman" w:hAnsi="Times New Roman"/>
          <w:b/>
          <w:sz w:val="24"/>
          <w:szCs w:val="24"/>
        </w:rPr>
        <w:t>nº 01</w:t>
      </w:r>
      <w:r w:rsidR="00C36440">
        <w:rPr>
          <w:rFonts w:ascii="Times New Roman" w:hAnsi="Times New Roman"/>
          <w:b/>
          <w:sz w:val="24"/>
          <w:szCs w:val="24"/>
        </w:rPr>
        <w:t>2</w:t>
      </w:r>
      <w:r w:rsidR="003D37E6">
        <w:rPr>
          <w:rFonts w:ascii="Times New Roman" w:hAnsi="Times New Roman"/>
          <w:b/>
          <w:sz w:val="24"/>
          <w:szCs w:val="24"/>
        </w:rPr>
        <w:t>/2018</w:t>
      </w:r>
    </w:p>
    <w:p w:rsidR="00C7152D" w:rsidRPr="006D4E33" w:rsidRDefault="00C7152D" w:rsidP="00C71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33">
        <w:rPr>
          <w:rFonts w:ascii="Times New Roman" w:hAnsi="Times New Roman" w:cs="Times New Roman"/>
          <w:b/>
          <w:sz w:val="24"/>
          <w:szCs w:val="24"/>
        </w:rPr>
        <w:t>PROGRAMA INSTITUCIONAL DE BOLSAS DE EXTENSÃO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3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33">
        <w:rPr>
          <w:rFonts w:ascii="Times New Roman" w:hAnsi="Times New Roman" w:cs="Times New Roman"/>
          <w:b/>
          <w:sz w:val="24"/>
          <w:szCs w:val="24"/>
        </w:rPr>
        <w:t>PIBEX</w:t>
      </w:r>
    </w:p>
    <w:p w:rsidR="00084F61" w:rsidRDefault="00F72D7E" w:rsidP="00C7152D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F72D7E">
        <w:rPr>
          <w:rFonts w:ascii="Times New Roman" w:hAnsi="Times New Roman" w:cs="Times New Roman"/>
          <w:b/>
          <w:caps/>
          <w:sz w:val="24"/>
          <w:u w:val="single"/>
        </w:rPr>
        <w:t>CARTA DE INTENÇÃO</w:t>
      </w:r>
      <w:r w:rsidR="00F336B4">
        <w:rPr>
          <w:rFonts w:ascii="Times New Roman" w:hAnsi="Times New Roman" w:cs="Times New Roman"/>
          <w:b/>
          <w:caps/>
          <w:sz w:val="24"/>
          <w:u w:val="single"/>
        </w:rPr>
        <w:t xml:space="preserve"> (ANEXO Ii</w:t>
      </w:r>
      <w:r w:rsidR="00900F88">
        <w:rPr>
          <w:rFonts w:ascii="Times New Roman" w:hAnsi="Times New Roman" w:cs="Times New Roman"/>
          <w:b/>
          <w:caps/>
          <w:sz w:val="24"/>
          <w:u w:val="single"/>
        </w:rPr>
        <w:t>)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931"/>
        <w:gridCol w:w="4507"/>
      </w:tblGrid>
      <w:tr w:rsidR="00905EC5" w:rsidRPr="00260F8C" w:rsidTr="00F72D7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F72D7E">
        <w:trPr>
          <w:trHeight w:val="540"/>
        </w:trPr>
        <w:tc>
          <w:tcPr>
            <w:tcW w:w="2845" w:type="pct"/>
            <w:gridSpan w:val="2"/>
          </w:tcPr>
          <w:p w:rsidR="00905EC5" w:rsidRPr="00260F8C" w:rsidRDefault="00BA4419" w:rsidP="00F72D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Coordenador</w:t>
            </w:r>
            <w:r w:rsidR="00905EC5">
              <w:rPr>
                <w:rFonts w:ascii="Times New Roman" w:hAnsi="Times New Roman" w:cs="Times New Roman"/>
              </w:rPr>
              <w:t>(</w:t>
            </w:r>
            <w:proofErr w:type="gramEnd"/>
            <w:r w:rsidR="00905EC5">
              <w:rPr>
                <w:rFonts w:ascii="Times New Roman" w:hAnsi="Times New Roman" w:cs="Times New Roman"/>
              </w:rPr>
              <w:t>a):</w:t>
            </w:r>
          </w:p>
        </w:tc>
        <w:tc>
          <w:tcPr>
            <w:tcW w:w="2155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Projeto </w:t>
            </w:r>
            <w:proofErr w:type="gramStart"/>
            <w:r w:rsidRPr="00260F8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60F8C">
              <w:rPr>
                <w:rFonts w:ascii="Times New Roman" w:hAnsi="Times New Roman" w:cs="Times New Roman"/>
              </w:rPr>
              <w:t xml:space="preserve">   )</w:t>
            </w:r>
          </w:p>
        </w:tc>
      </w:tr>
      <w:tr w:rsidR="00905EC5" w:rsidRPr="00260F8C" w:rsidTr="00F72D7E">
        <w:trPr>
          <w:trHeight w:val="857"/>
        </w:trPr>
        <w:tc>
          <w:tcPr>
            <w:tcW w:w="5000" w:type="pct"/>
            <w:gridSpan w:val="3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F72D7E">
        <w:trPr>
          <w:trHeight w:val="827"/>
        </w:trPr>
        <w:tc>
          <w:tcPr>
            <w:tcW w:w="5000" w:type="pct"/>
            <w:gridSpan w:val="3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Candidato(</w:t>
            </w:r>
            <w:proofErr w:type="gramEnd"/>
            <w:r>
              <w:rPr>
                <w:rFonts w:ascii="Times New Roman" w:hAnsi="Times New Roman" w:cs="Times New Roman"/>
              </w:rPr>
              <w:t>a):</w:t>
            </w:r>
          </w:p>
        </w:tc>
      </w:tr>
      <w:tr w:rsidR="00905EC5" w:rsidRPr="00260F8C" w:rsidTr="00F72D7E">
        <w:trPr>
          <w:trHeight w:val="540"/>
        </w:trPr>
        <w:tc>
          <w:tcPr>
            <w:tcW w:w="24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F72D7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73253" w:rsidRPr="00573253" w:rsidRDefault="00F72D7E" w:rsidP="00F7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  <w:p w:rsidR="00CD4D51" w:rsidRDefault="00CD4D51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550" w:rsidRPr="00260F8C" w:rsidTr="00F72D7E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F72D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:rsidR="00B43550" w:rsidRDefault="00B43550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F72D7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  <w:bookmarkStart w:id="0" w:name="_GoBack"/>
      <w:bookmarkEnd w:id="0"/>
    </w:p>
    <w:sectPr w:rsidR="007F3A5D" w:rsidRPr="00C7152D" w:rsidSect="00C36440">
      <w:head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E9" w:rsidRDefault="00D143E9" w:rsidP="007F3A5D">
      <w:pPr>
        <w:spacing w:after="0" w:line="240" w:lineRule="auto"/>
      </w:pPr>
      <w:r>
        <w:separator/>
      </w:r>
    </w:p>
  </w:endnote>
  <w:endnote w:type="continuationSeparator" w:id="0">
    <w:p w:rsidR="00D143E9" w:rsidRDefault="00D143E9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E9" w:rsidRDefault="00D143E9" w:rsidP="007F3A5D">
      <w:pPr>
        <w:spacing w:after="0" w:line="240" w:lineRule="auto"/>
      </w:pPr>
      <w:r>
        <w:separator/>
      </w:r>
    </w:p>
  </w:footnote>
  <w:footnote w:type="continuationSeparator" w:id="0">
    <w:p w:rsidR="00D143E9" w:rsidRDefault="00D143E9" w:rsidP="007F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40" w:rsidRPr="00667C51" w:rsidRDefault="00C36440" w:rsidP="00C36440">
    <w:pPr>
      <w:tabs>
        <w:tab w:val="left" w:pos="19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67C51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6A59ABD" wp14:editId="1A2E033A">
          <wp:simplePos x="0" y="0"/>
          <wp:positionH relativeFrom="column">
            <wp:posOffset>2952364</wp:posOffset>
          </wp:positionH>
          <wp:positionV relativeFrom="paragraph">
            <wp:posOffset>193</wp:posOffset>
          </wp:positionV>
          <wp:extent cx="676275" cy="676275"/>
          <wp:effectExtent l="0" t="0" r="9525" b="9525"/>
          <wp:wrapTight wrapText="bothSides">
            <wp:wrapPolygon edited="0">
              <wp:start x="7910" y="0"/>
              <wp:lineTo x="3042" y="608"/>
              <wp:lineTo x="0" y="7301"/>
              <wp:lineTo x="0" y="17037"/>
              <wp:lineTo x="1825" y="19470"/>
              <wp:lineTo x="4868" y="21296"/>
              <wp:lineTo x="5476" y="21296"/>
              <wp:lineTo x="15820" y="21296"/>
              <wp:lineTo x="16428" y="21296"/>
              <wp:lineTo x="19470" y="19470"/>
              <wp:lineTo x="21296" y="17037"/>
              <wp:lineTo x="21296" y="7910"/>
              <wp:lineTo x="18254" y="1217"/>
              <wp:lineTo x="13994" y="0"/>
              <wp:lineTo x="7910" y="0"/>
            </wp:wrapPolygon>
          </wp:wrapTight>
          <wp:docPr id="1" name="Imagem 1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440" w:rsidRPr="00667C51" w:rsidRDefault="00C36440" w:rsidP="00C3644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36440" w:rsidRPr="00667C51" w:rsidRDefault="00C36440" w:rsidP="00C3644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36440" w:rsidRPr="00667C51" w:rsidRDefault="00C36440" w:rsidP="00C3644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36440" w:rsidRPr="00667C51" w:rsidRDefault="00C36440" w:rsidP="00C3644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67C51">
      <w:rPr>
        <w:rFonts w:ascii="Times New Roman" w:hAnsi="Times New Roman" w:cs="Times New Roman"/>
        <w:b/>
        <w:sz w:val="24"/>
        <w:szCs w:val="24"/>
      </w:rPr>
      <w:t>SERVIÇO PÚBLICO FEDERAL</w:t>
    </w:r>
  </w:p>
  <w:p w:rsidR="00C36440" w:rsidRPr="00667C51" w:rsidRDefault="00C36440" w:rsidP="00C3644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67C51">
      <w:rPr>
        <w:rFonts w:ascii="Times New Roman" w:hAnsi="Times New Roman" w:cs="Times New Roman"/>
        <w:b/>
        <w:sz w:val="24"/>
        <w:szCs w:val="24"/>
      </w:rPr>
      <w:t>UNIVERSIDADE FEDERAL DO SUL E SUDESTE DO PARÁ</w:t>
    </w:r>
  </w:p>
  <w:p w:rsidR="00C36440" w:rsidRPr="00667C51" w:rsidRDefault="00C36440" w:rsidP="00C3644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67C51">
      <w:rPr>
        <w:rFonts w:ascii="Times New Roman" w:hAnsi="Times New Roman" w:cs="Times New Roman"/>
        <w:b/>
        <w:sz w:val="24"/>
        <w:szCs w:val="24"/>
      </w:rPr>
      <w:t>PRÓ-REITORIA DE EXTENSÃO E ASSUNTOS ESTUDANTIS</w:t>
    </w:r>
  </w:p>
  <w:p w:rsidR="00C36440" w:rsidRDefault="00C364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F0CFE"/>
    <w:rsid w:val="002302E2"/>
    <w:rsid w:val="00260F8C"/>
    <w:rsid w:val="00263E97"/>
    <w:rsid w:val="003A1C8B"/>
    <w:rsid w:val="003D37E6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F3A5D"/>
    <w:rsid w:val="008C17DB"/>
    <w:rsid w:val="008F29DE"/>
    <w:rsid w:val="00900F88"/>
    <w:rsid w:val="00905EC5"/>
    <w:rsid w:val="00950592"/>
    <w:rsid w:val="009C531F"/>
    <w:rsid w:val="009C5AF2"/>
    <w:rsid w:val="00A03AA4"/>
    <w:rsid w:val="00A21F88"/>
    <w:rsid w:val="00B04390"/>
    <w:rsid w:val="00B43550"/>
    <w:rsid w:val="00B66BCF"/>
    <w:rsid w:val="00BA4419"/>
    <w:rsid w:val="00C36440"/>
    <w:rsid w:val="00C7152D"/>
    <w:rsid w:val="00CC0485"/>
    <w:rsid w:val="00CD4D51"/>
    <w:rsid w:val="00D143E9"/>
    <w:rsid w:val="00D27F6D"/>
    <w:rsid w:val="00EC6B82"/>
    <w:rsid w:val="00EE26B6"/>
    <w:rsid w:val="00EE693E"/>
    <w:rsid w:val="00F336B4"/>
    <w:rsid w:val="00F7030B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2D74-6715-4D1A-B4FA-AD03B5F7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DAI POREX UNIFESSPA</cp:lastModifiedBy>
  <cp:revision>4</cp:revision>
  <dcterms:created xsi:type="dcterms:W3CDTF">2018-09-03T13:42:00Z</dcterms:created>
  <dcterms:modified xsi:type="dcterms:W3CDTF">2018-09-03T13:46:00Z</dcterms:modified>
</cp:coreProperties>
</file>